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B0" w:rsidRPr="00F3492F" w:rsidRDefault="00673DB0" w:rsidP="00673DB0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0EC7742F" wp14:editId="14C0DB36">
            <wp:extent cx="2476500" cy="866775"/>
            <wp:effectExtent l="19050" t="0" r="0" b="0"/>
            <wp:docPr id="7" name="图片 7" descr="8W}2S9Z0XA1@3G9]@9J2X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W}2S9Z0XA1@3G9]@9J2XV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DB0" w:rsidRPr="005421D6" w:rsidRDefault="00673DB0" w:rsidP="00673DB0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设备验收</w:t>
      </w:r>
      <w:r w:rsidRPr="005421D6">
        <w:rPr>
          <w:rFonts w:ascii="楷体" w:eastAsia="楷体" w:hAnsi="楷体" w:hint="eastAsia"/>
          <w:sz w:val="44"/>
          <w:szCs w:val="44"/>
        </w:rPr>
        <w:t>单流程图</w:t>
      </w:r>
    </w:p>
    <w:p w:rsidR="000374A0" w:rsidRDefault="000374A0"/>
    <w:p w:rsidR="00673DB0" w:rsidRDefault="00673DB0"/>
    <w:p w:rsidR="00673DB0" w:rsidRDefault="00673DB0"/>
    <w:p w:rsidR="00673DB0" w:rsidRDefault="008D5D19">
      <w:r>
        <w:object w:dxaOrig="10380" w:dyaOrig="7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15.5pt;height:288.75pt" o:ole="">
            <v:imagedata r:id="rId7" o:title=""/>
          </v:shape>
          <o:OLEObject Type="Embed" ProgID="Visio.Drawing.15" ShapeID="_x0000_i1028" DrawAspect="Content" ObjectID="_1569415158" r:id="rId8"/>
        </w:object>
      </w:r>
    </w:p>
    <w:p w:rsidR="00673DB0" w:rsidRDefault="00673DB0"/>
    <w:p w:rsidR="00673DB0" w:rsidRDefault="00673DB0"/>
    <w:p w:rsidR="00673DB0" w:rsidRDefault="00673DB0"/>
    <w:p w:rsidR="00673DB0" w:rsidRDefault="00673DB0">
      <w:pPr>
        <w:rPr>
          <w:rFonts w:ascii="黑体" w:eastAsia="黑体" w:hAnsi="黑体"/>
        </w:rPr>
      </w:pPr>
      <w:r w:rsidRPr="00673DB0">
        <w:rPr>
          <w:rFonts w:ascii="黑体" w:eastAsia="黑体" w:hAnsi="黑体" w:hint="eastAsia"/>
        </w:rPr>
        <w:t>注</w:t>
      </w:r>
      <w:r>
        <w:rPr>
          <w:rFonts w:ascii="黑体" w:eastAsia="黑体" w:hAnsi="黑体"/>
        </w:rPr>
        <w:t>:1.</w:t>
      </w:r>
      <w:r>
        <w:rPr>
          <w:rFonts w:ascii="黑体" w:eastAsia="黑体" w:hAnsi="黑体" w:hint="eastAsia"/>
        </w:rPr>
        <w:t>填写</w:t>
      </w:r>
      <w:r>
        <w:rPr>
          <w:rFonts w:ascii="黑体" w:eastAsia="黑体" w:hAnsi="黑体"/>
        </w:rPr>
        <w:t>设备验收申请单时需上传发票照片</w:t>
      </w:r>
      <w:r>
        <w:rPr>
          <w:rFonts w:ascii="黑体" w:eastAsia="黑体" w:hAnsi="黑体" w:hint="eastAsia"/>
        </w:rPr>
        <w:t>（格式</w:t>
      </w:r>
      <w:r>
        <w:rPr>
          <w:rFonts w:ascii="黑体" w:eastAsia="黑体" w:hAnsi="黑体"/>
        </w:rPr>
        <w:t>jpg</w:t>
      </w:r>
      <w:r>
        <w:rPr>
          <w:rFonts w:ascii="黑体" w:eastAsia="黑体" w:hAnsi="黑体" w:hint="eastAsia"/>
        </w:rPr>
        <w:t>）。</w:t>
      </w:r>
    </w:p>
    <w:p w:rsidR="00673DB0" w:rsidRDefault="00673DB0">
      <w:pPr>
        <w:rPr>
          <w:rFonts w:ascii="黑体" w:eastAsia="黑体" w:hAnsi="黑体"/>
        </w:rPr>
      </w:pPr>
      <w:r>
        <w:rPr>
          <w:rFonts w:ascii="黑体" w:eastAsia="黑体" w:hAnsi="黑体"/>
        </w:rPr>
        <w:t xml:space="preserve">   2.</w:t>
      </w:r>
      <w:r>
        <w:rPr>
          <w:rFonts w:ascii="黑体" w:eastAsia="黑体" w:hAnsi="黑体" w:hint="eastAsia"/>
        </w:rPr>
        <w:t>设备</w:t>
      </w:r>
      <w:r>
        <w:rPr>
          <w:rFonts w:ascii="黑体" w:eastAsia="黑体" w:hAnsi="黑体"/>
        </w:rPr>
        <w:t>金额大于</w:t>
      </w:r>
      <w:r>
        <w:rPr>
          <w:rFonts w:ascii="黑体" w:eastAsia="黑体" w:hAnsi="黑体" w:hint="eastAsia"/>
        </w:rPr>
        <w:t>等于1万</w:t>
      </w:r>
      <w:r>
        <w:rPr>
          <w:rFonts w:ascii="黑体" w:eastAsia="黑体" w:hAnsi="黑体"/>
        </w:rPr>
        <w:t>元需要部门主管审批</w:t>
      </w:r>
      <w:r>
        <w:rPr>
          <w:rFonts w:ascii="黑体" w:eastAsia="黑体" w:hAnsi="黑体" w:hint="eastAsia"/>
        </w:rPr>
        <w:t>。</w:t>
      </w:r>
    </w:p>
    <w:p w:rsidR="00673DB0" w:rsidRDefault="00673DB0">
      <w:pPr>
        <w:rPr>
          <w:rFonts w:ascii="黑体" w:eastAsia="黑体" w:hAnsi="黑体"/>
        </w:rPr>
      </w:pPr>
      <w:r>
        <w:rPr>
          <w:rFonts w:ascii="黑体" w:eastAsia="黑体" w:hAnsi="黑体"/>
        </w:rPr>
        <w:t xml:space="preserve">   3.</w:t>
      </w:r>
      <w:r>
        <w:rPr>
          <w:rFonts w:ascii="黑体" w:eastAsia="黑体" w:hAnsi="黑体" w:hint="eastAsia"/>
        </w:rPr>
        <w:t>设备金额</w:t>
      </w:r>
      <w:r>
        <w:rPr>
          <w:rFonts w:ascii="黑体" w:eastAsia="黑体" w:hAnsi="黑体"/>
        </w:rPr>
        <w:t>大于</w:t>
      </w:r>
      <w:r>
        <w:rPr>
          <w:rFonts w:ascii="黑体" w:eastAsia="黑体" w:hAnsi="黑体" w:hint="eastAsia"/>
        </w:rPr>
        <w:t>等于1</w:t>
      </w:r>
      <w:r>
        <w:rPr>
          <w:rFonts w:ascii="黑体" w:eastAsia="黑体" w:hAnsi="黑体"/>
        </w:rPr>
        <w:t>万</w:t>
      </w:r>
      <w:r>
        <w:rPr>
          <w:rFonts w:ascii="黑体" w:eastAsia="黑体" w:hAnsi="黑体" w:hint="eastAsia"/>
        </w:rPr>
        <w:t>元</w:t>
      </w:r>
      <w:r>
        <w:rPr>
          <w:rFonts w:ascii="黑体" w:eastAsia="黑体" w:hAnsi="黑体"/>
        </w:rPr>
        <w:t>小于</w:t>
      </w:r>
      <w:r>
        <w:rPr>
          <w:rFonts w:ascii="黑体" w:eastAsia="黑体" w:hAnsi="黑体" w:hint="eastAsia"/>
        </w:rPr>
        <w:t>5万元</w:t>
      </w:r>
      <w:r>
        <w:rPr>
          <w:rFonts w:ascii="黑体" w:eastAsia="黑体" w:hAnsi="黑体"/>
        </w:rPr>
        <w:t>，资产处预审</w:t>
      </w:r>
      <w:r>
        <w:rPr>
          <w:rFonts w:ascii="黑体" w:eastAsia="黑体" w:hAnsi="黑体" w:hint="eastAsia"/>
        </w:rPr>
        <w:t>通过</w:t>
      </w:r>
      <w:r>
        <w:rPr>
          <w:rFonts w:ascii="黑体" w:eastAsia="黑体" w:hAnsi="黑体"/>
        </w:rPr>
        <w:t>后需要自己</w:t>
      </w:r>
      <w:r>
        <w:rPr>
          <w:rFonts w:ascii="黑体" w:eastAsia="黑体" w:hAnsi="黑体" w:hint="eastAsia"/>
        </w:rPr>
        <w:t>在</w:t>
      </w:r>
      <w:r>
        <w:rPr>
          <w:rFonts w:ascii="黑体" w:eastAsia="黑体" w:hAnsi="黑体"/>
        </w:rPr>
        <w:t>系统上传照片。</w:t>
      </w:r>
    </w:p>
    <w:p w:rsidR="00673DB0" w:rsidRDefault="00673DB0">
      <w:pPr>
        <w:rPr>
          <w:rFonts w:ascii="黑体" w:eastAsia="黑体" w:hAnsi="黑体"/>
        </w:rPr>
      </w:pPr>
      <w:r>
        <w:rPr>
          <w:rFonts w:ascii="黑体" w:eastAsia="黑体" w:hAnsi="黑体"/>
        </w:rPr>
        <w:t xml:space="preserve">   4.</w:t>
      </w:r>
      <w:r>
        <w:rPr>
          <w:rFonts w:ascii="黑体" w:eastAsia="黑体" w:hAnsi="黑体" w:hint="eastAsia"/>
        </w:rPr>
        <w:t>设备</w:t>
      </w:r>
      <w:r>
        <w:rPr>
          <w:rFonts w:ascii="黑体" w:eastAsia="黑体" w:hAnsi="黑体"/>
        </w:rPr>
        <w:t>金额大于</w:t>
      </w:r>
      <w:r>
        <w:rPr>
          <w:rFonts w:ascii="黑体" w:eastAsia="黑体" w:hAnsi="黑体" w:hint="eastAsia"/>
        </w:rPr>
        <w:t>等于5万元与</w:t>
      </w:r>
      <w:r>
        <w:rPr>
          <w:rFonts w:ascii="黑体" w:eastAsia="黑体" w:hAnsi="黑体"/>
        </w:rPr>
        <w:t>现有现场验收流程一致。</w:t>
      </w:r>
    </w:p>
    <w:p w:rsidR="00673DB0" w:rsidRPr="00673DB0" w:rsidRDefault="00673DB0" w:rsidP="00673DB0">
      <w:pPr>
        <w:ind w:left="525" w:hangingChars="250" w:hanging="525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 xml:space="preserve">   5.资产</w:t>
      </w:r>
      <w:r>
        <w:rPr>
          <w:rFonts w:ascii="黑体" w:eastAsia="黑体" w:hAnsi="黑体"/>
        </w:rPr>
        <w:t>处审批通过后自己打印验收单，并交至财务处完成结算，不需</w:t>
      </w:r>
      <w:r>
        <w:rPr>
          <w:rFonts w:ascii="黑体" w:eastAsia="黑体" w:hAnsi="黑体" w:hint="eastAsia"/>
        </w:rPr>
        <w:t>再来</w:t>
      </w:r>
      <w:r>
        <w:rPr>
          <w:rFonts w:ascii="黑体" w:eastAsia="黑体" w:hAnsi="黑体"/>
        </w:rPr>
        <w:t>资产服务</w:t>
      </w:r>
      <w:r>
        <w:rPr>
          <w:rFonts w:ascii="黑体" w:eastAsia="黑体" w:hAnsi="黑体" w:hint="eastAsia"/>
        </w:rPr>
        <w:t>窗口</w:t>
      </w:r>
      <w:r>
        <w:rPr>
          <w:rFonts w:ascii="黑体" w:eastAsia="黑体" w:hAnsi="黑体"/>
        </w:rPr>
        <w:t>打印</w:t>
      </w:r>
      <w:r>
        <w:rPr>
          <w:rFonts w:ascii="黑体" w:eastAsia="黑体" w:hAnsi="黑体" w:hint="eastAsia"/>
        </w:rPr>
        <w:t>。</w:t>
      </w:r>
      <w:bookmarkStart w:id="0" w:name="_GoBack"/>
      <w:bookmarkEnd w:id="0"/>
    </w:p>
    <w:sectPr w:rsidR="00673DB0" w:rsidRPr="00673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17" w:rsidRDefault="00252617" w:rsidP="00673DB0">
      <w:r>
        <w:separator/>
      </w:r>
    </w:p>
  </w:endnote>
  <w:endnote w:type="continuationSeparator" w:id="0">
    <w:p w:rsidR="00252617" w:rsidRDefault="00252617" w:rsidP="0067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17" w:rsidRDefault="00252617" w:rsidP="00673DB0">
      <w:r>
        <w:separator/>
      </w:r>
    </w:p>
  </w:footnote>
  <w:footnote w:type="continuationSeparator" w:id="0">
    <w:p w:rsidR="00252617" w:rsidRDefault="00252617" w:rsidP="0067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1F"/>
    <w:rsid w:val="000374A0"/>
    <w:rsid w:val="00252617"/>
    <w:rsid w:val="00673DB0"/>
    <w:rsid w:val="008D5D19"/>
    <w:rsid w:val="009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65992"/>
  <w15:chartTrackingRefBased/>
  <w15:docId w15:val="{57C1482E-CB74-4F1A-B6F2-ACE76B6B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B0"/>
    <w:pPr>
      <w:widowControl w:val="0"/>
      <w:ind w:right="7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right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3D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3DB0"/>
    <w:pPr>
      <w:tabs>
        <w:tab w:val="center" w:pos="4153"/>
        <w:tab w:val="right" w:pos="8306"/>
      </w:tabs>
      <w:snapToGrid w:val="0"/>
      <w:ind w:right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3DB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D5D1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D5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.vsd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2017-10-13T07:44:00Z</cp:lastPrinted>
  <dcterms:created xsi:type="dcterms:W3CDTF">2017-10-13T07:35:00Z</dcterms:created>
  <dcterms:modified xsi:type="dcterms:W3CDTF">2017-10-13T07:53:00Z</dcterms:modified>
</cp:coreProperties>
</file>